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1EA" w:rsidRPr="00C83507" w:rsidRDefault="001011EA" w:rsidP="009F2B66">
      <w:pPr>
        <w:tabs>
          <w:tab w:val="right" w:pos="10466"/>
        </w:tabs>
        <w:rPr>
          <w:rFonts w:ascii="Times New Roman" w:hAnsi="Times New Roman" w:cs="Times New Roman"/>
          <w:b/>
          <w:sz w:val="40"/>
          <w:szCs w:val="40"/>
        </w:rPr>
      </w:pPr>
      <w:r w:rsidRPr="00C83507">
        <w:rPr>
          <w:rFonts w:ascii="Times New Roman" w:hAnsi="Times New Roman" w:cs="Times New Roman"/>
          <w:b/>
          <w:sz w:val="40"/>
          <w:szCs w:val="40"/>
        </w:rPr>
        <w:t>Zprávy z úřadu a obce 1/2022</w:t>
      </w:r>
      <w:r w:rsidR="009F2B66" w:rsidRPr="00C83507">
        <w:rPr>
          <w:rFonts w:ascii="Times New Roman" w:hAnsi="Times New Roman" w:cs="Times New Roman"/>
          <w:b/>
          <w:sz w:val="40"/>
          <w:szCs w:val="40"/>
        </w:rPr>
        <w:tab/>
      </w:r>
      <w:bookmarkStart w:id="0" w:name="_GoBack"/>
      <w:bookmarkEnd w:id="0"/>
    </w:p>
    <w:p w:rsidR="0081357C" w:rsidRDefault="004F4E90" w:rsidP="009634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90">
        <w:rPr>
          <w:rFonts w:ascii="Times New Roman" w:hAnsi="Times New Roman" w:cs="Times New Roman"/>
          <w:b/>
          <w:sz w:val="24"/>
          <w:szCs w:val="24"/>
        </w:rPr>
        <w:t xml:space="preserve">Vážení spoluobčané, </w:t>
      </w:r>
      <w:r w:rsidRPr="004F4E90">
        <w:rPr>
          <w:rFonts w:ascii="Times New Roman" w:hAnsi="Times New Roman" w:cs="Times New Roman"/>
          <w:sz w:val="24"/>
          <w:szCs w:val="24"/>
        </w:rPr>
        <w:t xml:space="preserve">dovolte nám, abychom Vás informovali o </w:t>
      </w:r>
      <w:r>
        <w:rPr>
          <w:rFonts w:ascii="Times New Roman" w:hAnsi="Times New Roman" w:cs="Times New Roman"/>
          <w:sz w:val="24"/>
          <w:szCs w:val="24"/>
        </w:rPr>
        <w:t>dění v</w:t>
      </w:r>
      <w:r w:rsidR="0081357C">
        <w:rPr>
          <w:rFonts w:ascii="Times New Roman" w:hAnsi="Times New Roman" w:cs="Times New Roman"/>
          <w:sz w:val="24"/>
          <w:szCs w:val="24"/>
        </w:rPr>
        <w:t xml:space="preserve"> obci v uplynulých </w:t>
      </w:r>
      <w:proofErr w:type="gramStart"/>
      <w:r w:rsidR="0081357C">
        <w:rPr>
          <w:rFonts w:ascii="Times New Roman" w:hAnsi="Times New Roman" w:cs="Times New Roman"/>
          <w:sz w:val="24"/>
          <w:szCs w:val="24"/>
        </w:rPr>
        <w:t>měsících</w:t>
      </w:r>
      <w:r w:rsidR="00292A51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81357C">
        <w:rPr>
          <w:rFonts w:ascii="Times New Roman" w:hAnsi="Times New Roman" w:cs="Times New Roman"/>
          <w:sz w:val="24"/>
          <w:szCs w:val="24"/>
        </w:rPr>
        <w:t xml:space="preserve"> a zároveň</w:t>
      </w:r>
      <w:proofErr w:type="gramEnd"/>
      <w:r w:rsidR="0081357C">
        <w:rPr>
          <w:rFonts w:ascii="Times New Roman" w:hAnsi="Times New Roman" w:cs="Times New Roman"/>
          <w:sz w:val="24"/>
          <w:szCs w:val="24"/>
        </w:rPr>
        <w:t xml:space="preserve"> o tom, co se plánuje. Bohužel s ohledem na vývoj situace na Ukrajině se začíná komplikovat mnoho věcí v tom ohledu, že nasmlouvané firmy znenadání přišly o část svých zaměstnanců, kteří šli bránit svoji vlast. Nikdo z nás by jistě nechtěl být na jejich místě a jsme rádi, že se i zde v obci našla forma pomoci ukrajinské straně. Zastupitelé obce odhlasovali jednohlasně na svém zasedání 14. 3. 2022 </w:t>
      </w:r>
      <w:r w:rsidR="00A8773C">
        <w:rPr>
          <w:rFonts w:ascii="Times New Roman" w:hAnsi="Times New Roman" w:cs="Times New Roman"/>
          <w:sz w:val="24"/>
          <w:szCs w:val="24"/>
        </w:rPr>
        <w:t>finanční dar ve výši 20 tisíc Kč, který by poukázán na transparentní účet Červeného kříže. Obec se zapo</w:t>
      </w:r>
      <w:r w:rsidR="009634F8">
        <w:rPr>
          <w:rFonts w:ascii="Times New Roman" w:hAnsi="Times New Roman" w:cs="Times New Roman"/>
          <w:sz w:val="24"/>
          <w:szCs w:val="24"/>
        </w:rPr>
        <w:t xml:space="preserve">jila do akce „Krabice od srdce“. </w:t>
      </w:r>
      <w:r w:rsidR="00A8773C" w:rsidRPr="00A8773C">
        <w:rPr>
          <w:rFonts w:ascii="Times New Roman" w:hAnsi="Times New Roman" w:cs="Times New Roman"/>
          <w:sz w:val="24"/>
          <w:szCs w:val="24"/>
        </w:rPr>
        <w:t>Celkem byly naplněny tři krabice školními potřebami, omalovánkami, pastelkami, malou hračkou a drobnou sladkostí.</w:t>
      </w:r>
      <w:r w:rsidR="00A8773C">
        <w:rPr>
          <w:rFonts w:ascii="Times New Roman" w:hAnsi="Times New Roman" w:cs="Times New Roman"/>
          <w:sz w:val="24"/>
          <w:szCs w:val="24"/>
        </w:rPr>
        <w:t xml:space="preserve"> Členové místního SDH zorganizovali sbírku potřebných věcí, které pak odvezli do Příbrami. Děkujeme všem, kteří se do těchto aktivit zapojili. </w:t>
      </w:r>
    </w:p>
    <w:p w:rsidR="0081357C" w:rsidRPr="004F4E90" w:rsidRDefault="0081357C" w:rsidP="009634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11EA" w:rsidRPr="00A8773C" w:rsidRDefault="001011EA" w:rsidP="009634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Územní plán</w:t>
      </w:r>
      <w:r w:rsidR="00A877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773C">
        <w:rPr>
          <w:rFonts w:ascii="Times New Roman" w:hAnsi="Times New Roman" w:cs="Times New Roman"/>
          <w:sz w:val="24"/>
          <w:szCs w:val="24"/>
        </w:rPr>
        <w:t>prošel 24. ledna veřejným projednáním. Do minulého týdne se zhotovitel a pořizovatel vypořádávali s námitkami, který</w:t>
      </w:r>
      <w:r w:rsidR="00B52C78">
        <w:rPr>
          <w:rFonts w:ascii="Times New Roman" w:hAnsi="Times New Roman" w:cs="Times New Roman"/>
          <w:sz w:val="24"/>
          <w:szCs w:val="24"/>
        </w:rPr>
        <w:t>ch</w:t>
      </w:r>
      <w:r w:rsidR="00A8773C">
        <w:rPr>
          <w:rFonts w:ascii="Times New Roman" w:hAnsi="Times New Roman" w:cs="Times New Roman"/>
          <w:sz w:val="24"/>
          <w:szCs w:val="24"/>
        </w:rPr>
        <w:t xml:space="preserve"> se sešlo </w:t>
      </w:r>
      <w:r w:rsidR="00B52C78">
        <w:rPr>
          <w:rFonts w:ascii="Times New Roman" w:hAnsi="Times New Roman" w:cs="Times New Roman"/>
          <w:sz w:val="24"/>
          <w:szCs w:val="24"/>
        </w:rPr>
        <w:t>povícero. A je jasné, že se nemůže vyhovět všem</w:t>
      </w:r>
      <w:r w:rsidR="001C79C7">
        <w:rPr>
          <w:rFonts w:ascii="Times New Roman" w:hAnsi="Times New Roman" w:cs="Times New Roman"/>
          <w:sz w:val="24"/>
          <w:szCs w:val="24"/>
        </w:rPr>
        <w:t>,</w:t>
      </w:r>
      <w:r w:rsidR="00B52C78">
        <w:rPr>
          <w:rFonts w:ascii="Times New Roman" w:hAnsi="Times New Roman" w:cs="Times New Roman"/>
          <w:sz w:val="24"/>
          <w:szCs w:val="24"/>
        </w:rPr>
        <w:t xml:space="preserve"> a to z různých důvodů. Už </w:t>
      </w:r>
      <w:r w:rsidR="001C79C7">
        <w:rPr>
          <w:rFonts w:ascii="Times New Roman" w:hAnsi="Times New Roman" w:cs="Times New Roman"/>
          <w:sz w:val="24"/>
          <w:szCs w:val="24"/>
        </w:rPr>
        <w:t>teď je téměř jisté</w:t>
      </w:r>
      <w:r w:rsidR="00B52C78">
        <w:rPr>
          <w:rFonts w:ascii="Times New Roman" w:hAnsi="Times New Roman" w:cs="Times New Roman"/>
          <w:sz w:val="24"/>
          <w:szCs w:val="24"/>
        </w:rPr>
        <w:t xml:space="preserve">, že nový územní plán obce skončí u soudu, z tohoto důvodu se zastupitelé obce dohodli na angažování advokáta, který bude obec zastupovat v případných soudních sporech. V současné době byly dotčené orgány obeslány s vypořádáním námitek. Po uplynutí měsíční lhůty budou vyjádření dotčených orgánů </w:t>
      </w:r>
      <w:r w:rsidR="00027772">
        <w:rPr>
          <w:rFonts w:ascii="Times New Roman" w:hAnsi="Times New Roman" w:cs="Times New Roman"/>
          <w:sz w:val="24"/>
          <w:szCs w:val="24"/>
        </w:rPr>
        <w:t xml:space="preserve">pořizovatelem a zhotovitelem zapracovány a následovat bude konečné schválení územního plánu obecními zastupiteli. Dá se tedy předpokládat, že když nenastanou nějaké komplikace, bude územní plán schválen v měsíci květnu.  </w:t>
      </w:r>
      <w:r w:rsidR="00B52C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11EA" w:rsidRDefault="001011EA" w:rsidP="009634F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493B" w:rsidRPr="0045493B" w:rsidRDefault="0045493B" w:rsidP="009634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</w:t>
      </w:r>
      <w:r w:rsidRPr="0045493B">
        <w:rPr>
          <w:rFonts w:ascii="Times New Roman" w:hAnsi="Times New Roman" w:cs="Times New Roman"/>
          <w:sz w:val="24"/>
          <w:szCs w:val="24"/>
        </w:rPr>
        <w:t xml:space="preserve">poslední </w:t>
      </w:r>
      <w:r>
        <w:rPr>
          <w:rFonts w:ascii="Times New Roman" w:hAnsi="Times New Roman" w:cs="Times New Roman"/>
          <w:sz w:val="24"/>
          <w:szCs w:val="24"/>
        </w:rPr>
        <w:t>době rozšířilo</w:t>
      </w:r>
      <w:r w:rsidRPr="0045493B">
        <w:rPr>
          <w:rFonts w:ascii="Times New Roman" w:hAnsi="Times New Roman" w:cs="Times New Roman"/>
          <w:sz w:val="24"/>
          <w:szCs w:val="24"/>
        </w:rPr>
        <w:t xml:space="preserve"> dožádání podle </w:t>
      </w:r>
      <w:r w:rsidRPr="0045493B">
        <w:rPr>
          <w:rFonts w:ascii="Times New Roman" w:hAnsi="Times New Roman" w:cs="Times New Roman"/>
          <w:b/>
          <w:sz w:val="24"/>
          <w:szCs w:val="24"/>
        </w:rPr>
        <w:t>zákona č. 106/1999 Sb. o svobodném přístupu k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45493B">
        <w:rPr>
          <w:rFonts w:ascii="Times New Roman" w:hAnsi="Times New Roman" w:cs="Times New Roman"/>
          <w:b/>
          <w:sz w:val="24"/>
          <w:szCs w:val="24"/>
        </w:rPr>
        <w:t>informacím</w:t>
      </w:r>
      <w:r>
        <w:rPr>
          <w:rFonts w:ascii="Times New Roman" w:hAnsi="Times New Roman" w:cs="Times New Roman"/>
          <w:sz w:val="24"/>
          <w:szCs w:val="24"/>
        </w:rPr>
        <w:t xml:space="preserve">.  Z obsahu některých dožádání je patrné, že tazateli ani tak nejde o odpověď, ale o zahlcení obce prací k dohledání požadované odpovědi.  Obec vydala ceník, kterým vyhledávání informací zpoplatňuje. </w:t>
      </w:r>
      <w:r w:rsidR="009634F8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Tento je dostupný na webových stránkách obce. </w:t>
      </w:r>
    </w:p>
    <w:p w:rsidR="0045493B" w:rsidRDefault="0045493B" w:rsidP="009634F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11EA" w:rsidRDefault="001011EA" w:rsidP="009634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ČEZ</w:t>
      </w:r>
      <w:r w:rsidR="00027772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027772" w:rsidRPr="00027772">
        <w:rPr>
          <w:rFonts w:ascii="Times New Roman" w:hAnsi="Times New Roman" w:cs="Times New Roman"/>
          <w:sz w:val="24"/>
          <w:szCs w:val="24"/>
        </w:rPr>
        <w:t xml:space="preserve">zakopání </w:t>
      </w:r>
      <w:r w:rsidR="001C79C7">
        <w:rPr>
          <w:rFonts w:ascii="Times New Roman" w:hAnsi="Times New Roman" w:cs="Times New Roman"/>
          <w:sz w:val="24"/>
          <w:szCs w:val="24"/>
        </w:rPr>
        <w:t xml:space="preserve">elektrického </w:t>
      </w:r>
      <w:r w:rsidR="00027772" w:rsidRPr="00027772">
        <w:rPr>
          <w:rFonts w:ascii="Times New Roman" w:hAnsi="Times New Roman" w:cs="Times New Roman"/>
          <w:sz w:val="24"/>
          <w:szCs w:val="24"/>
        </w:rPr>
        <w:t>vedení do země</w:t>
      </w:r>
      <w:r w:rsidR="00027772">
        <w:rPr>
          <w:rFonts w:ascii="Times New Roman" w:hAnsi="Times New Roman" w:cs="Times New Roman"/>
          <w:sz w:val="24"/>
          <w:szCs w:val="24"/>
        </w:rPr>
        <w:t>, by mělo být zahájeno podle posledních informací v měsíci dubnu a předpokládaná doba realizace byla určena na cca tři měsíce. Bohužel nic není jistého s ohledem na výše uvedený problém pracovních sil.</w:t>
      </w:r>
    </w:p>
    <w:p w:rsidR="003D5B26" w:rsidRDefault="003D5B26" w:rsidP="009634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5B26" w:rsidRDefault="003D5B26" w:rsidP="009634F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akci </w:t>
      </w:r>
      <w:proofErr w:type="spellStart"/>
      <w:r>
        <w:rPr>
          <w:rFonts w:ascii="Times New Roman" w:hAnsi="Times New Roman" w:cs="Times New Roman"/>
          <w:sz w:val="24"/>
          <w:szCs w:val="24"/>
        </w:rPr>
        <w:t>ČEZu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by měla následovat úprava prostranství před kapl</w:t>
      </w:r>
      <w:r w:rsidR="001C79C7">
        <w:rPr>
          <w:rFonts w:ascii="Times New Roman" w:hAnsi="Times New Roman" w:cs="Times New Roman"/>
          <w:sz w:val="24"/>
          <w:szCs w:val="24"/>
        </w:rPr>
        <w:t>ičkou. Na tuto akci byla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5E1">
        <w:rPr>
          <w:rFonts w:ascii="Times New Roman" w:hAnsi="Times New Roman" w:cs="Times New Roman"/>
          <w:b/>
          <w:sz w:val="24"/>
          <w:szCs w:val="24"/>
        </w:rPr>
        <w:t>schválena dotace</w:t>
      </w:r>
      <w:r>
        <w:rPr>
          <w:rFonts w:ascii="Times New Roman" w:hAnsi="Times New Roman" w:cs="Times New Roman"/>
          <w:sz w:val="24"/>
          <w:szCs w:val="24"/>
        </w:rPr>
        <w:t xml:space="preserve"> z fondu SZIF ve výši 0,5 mil. Kč.  </w:t>
      </w:r>
    </w:p>
    <w:p w:rsidR="001011EA" w:rsidRDefault="001011EA" w:rsidP="009634F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55E1" w:rsidRDefault="00AA55E1" w:rsidP="009634F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Rekonstrukce silnice </w:t>
      </w:r>
      <w:r w:rsidRPr="00AA55E1">
        <w:rPr>
          <w:rFonts w:ascii="Times New Roman" w:hAnsi="Times New Roman" w:cs="Times New Roman"/>
          <w:sz w:val="24"/>
          <w:szCs w:val="24"/>
        </w:rPr>
        <w:t>se zbudováním nové dešťové kanalizace</w:t>
      </w:r>
      <w:r>
        <w:rPr>
          <w:rFonts w:ascii="Times New Roman" w:hAnsi="Times New Roman" w:cs="Times New Roman"/>
          <w:sz w:val="24"/>
          <w:szCs w:val="24"/>
        </w:rPr>
        <w:t xml:space="preserve"> by měla být v plánu v druhé polovině roku. Bohužel opět není realizace jistá z výše uvedeného důvodu, který se týká pracovních sil. </w:t>
      </w:r>
    </w:p>
    <w:p w:rsidR="009634F8" w:rsidRDefault="009634F8" w:rsidP="009634F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11EA" w:rsidRDefault="001011EA" w:rsidP="009634F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Uzávěry – objížďky</w:t>
      </w:r>
      <w:r w:rsidR="00AA55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55E1" w:rsidRPr="00AA55E1">
        <w:rPr>
          <w:rFonts w:ascii="Times New Roman" w:hAnsi="Times New Roman" w:cs="Times New Roman"/>
          <w:sz w:val="24"/>
          <w:szCs w:val="24"/>
        </w:rPr>
        <w:t xml:space="preserve">V této </w:t>
      </w:r>
      <w:r w:rsidR="00AA55E1">
        <w:rPr>
          <w:rFonts w:ascii="Times New Roman" w:hAnsi="Times New Roman" w:cs="Times New Roman"/>
          <w:sz w:val="24"/>
          <w:szCs w:val="24"/>
        </w:rPr>
        <w:t>s</w:t>
      </w:r>
      <w:r w:rsidR="00AA55E1" w:rsidRPr="00AA55E1">
        <w:rPr>
          <w:rFonts w:ascii="Times New Roman" w:hAnsi="Times New Roman" w:cs="Times New Roman"/>
          <w:sz w:val="24"/>
          <w:szCs w:val="24"/>
        </w:rPr>
        <w:t>ouvislosti</w:t>
      </w:r>
      <w:r w:rsidR="00AA55E1">
        <w:rPr>
          <w:rFonts w:ascii="Times New Roman" w:hAnsi="Times New Roman" w:cs="Times New Roman"/>
          <w:sz w:val="24"/>
          <w:szCs w:val="24"/>
        </w:rPr>
        <w:t xml:space="preserve"> je třeba upozornit, že do konce července 2022 by měla být uzavřena silnice v Bohutíně a jedna z objízdných tras vede přes Lazsko. </w:t>
      </w:r>
      <w:r w:rsidR="00AA55E1" w:rsidRPr="00AA55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11EA" w:rsidRDefault="001011EA" w:rsidP="009634F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11EA" w:rsidRPr="001C79C7" w:rsidRDefault="001011EA" w:rsidP="009634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Sportoviště</w:t>
      </w:r>
      <w:r w:rsidR="00F74D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4D0C">
        <w:rPr>
          <w:rFonts w:ascii="Times New Roman" w:hAnsi="Times New Roman" w:cs="Times New Roman"/>
          <w:sz w:val="24"/>
          <w:szCs w:val="24"/>
        </w:rPr>
        <w:t xml:space="preserve">je po dobu šetření stížnosti na hluk Stavebním úřadem v Milíně dočasně uzavřeno. </w:t>
      </w:r>
    </w:p>
    <w:p w:rsidR="004F4E90" w:rsidRDefault="004F4E90" w:rsidP="009634F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4E90" w:rsidRPr="00F74D0C" w:rsidRDefault="00F74D0C" w:rsidP="009634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Zákazová značka na cestě ke Stříbrňáku </w:t>
      </w:r>
      <w:r w:rsidR="00FF7E4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7E4D">
        <w:rPr>
          <w:rFonts w:ascii="Times New Roman" w:hAnsi="Times New Roman" w:cs="Times New Roman"/>
          <w:sz w:val="24"/>
          <w:szCs w:val="24"/>
        </w:rPr>
        <w:t xml:space="preserve">od měsíce května bude instalována zákazová značka </w:t>
      </w:r>
      <w:r w:rsidR="009634F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1C79C7" w:rsidRPr="001C79C7">
        <w:rPr>
          <w:rFonts w:ascii="Times New Roman" w:hAnsi="Times New Roman" w:cs="Times New Roman"/>
          <w:sz w:val="24"/>
          <w:szCs w:val="24"/>
        </w:rPr>
        <w:t xml:space="preserve">s dodatkovou tabulí </w:t>
      </w:r>
      <w:r w:rsidR="00FF7E4D">
        <w:rPr>
          <w:rFonts w:ascii="Times New Roman" w:hAnsi="Times New Roman" w:cs="Times New Roman"/>
          <w:sz w:val="24"/>
          <w:szCs w:val="24"/>
        </w:rPr>
        <w:t xml:space="preserve">na cestě ke Stříbrňáku. Majitelé přilehlých pozemků mohou cestu samozřejmě využívat dále nicméně ti, kteří přijedou k rybníku venčit své miláčky, koupat se či tam provozovat jiné aktivity, tak se vystavují pokutě ze strany Policie ČR a Městské policie Příbram. Od tohoto aktu si slibujeme zklidnění provozu po cestě k rybníku a zachování větší čistoty v okolí.  </w:t>
      </w:r>
    </w:p>
    <w:p w:rsidR="001011EA" w:rsidRDefault="001011EA" w:rsidP="009634F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11EA" w:rsidRDefault="001011EA" w:rsidP="009634F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Ukliďme Česko</w:t>
      </w:r>
      <w:r w:rsidR="00FF7E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7E4D" w:rsidRPr="00FF7E4D">
        <w:rPr>
          <w:rFonts w:ascii="Times New Roman" w:hAnsi="Times New Roman" w:cs="Times New Roman"/>
          <w:sz w:val="24"/>
          <w:szCs w:val="24"/>
        </w:rPr>
        <w:t>– tradiční celorepubliková úklidová akce proběhne 2. 4. 2022</w:t>
      </w:r>
      <w:r w:rsidR="00FF7E4D">
        <w:rPr>
          <w:rFonts w:ascii="Times New Roman" w:hAnsi="Times New Roman" w:cs="Times New Roman"/>
          <w:sz w:val="24"/>
          <w:szCs w:val="24"/>
        </w:rPr>
        <w:t>. Sraz</w:t>
      </w:r>
      <w:r w:rsidR="00292A51">
        <w:rPr>
          <w:rFonts w:ascii="Times New Roman" w:hAnsi="Times New Roman" w:cs="Times New Roman"/>
          <w:sz w:val="24"/>
          <w:szCs w:val="24"/>
        </w:rPr>
        <w:t xml:space="preserve"> je ve 14 </w:t>
      </w:r>
      <w:proofErr w:type="gramStart"/>
      <w:r w:rsidR="00292A51">
        <w:rPr>
          <w:rFonts w:ascii="Times New Roman" w:hAnsi="Times New Roman" w:cs="Times New Roman"/>
          <w:sz w:val="24"/>
          <w:szCs w:val="24"/>
        </w:rPr>
        <w:t xml:space="preserve">hod                       </w:t>
      </w:r>
      <w:r w:rsidR="00FF7E4D" w:rsidRPr="00FF7E4D">
        <w:rPr>
          <w:rFonts w:ascii="Times New Roman" w:hAnsi="Times New Roman" w:cs="Times New Roman"/>
          <w:sz w:val="24"/>
          <w:szCs w:val="24"/>
        </w:rPr>
        <w:t>u obecního</w:t>
      </w:r>
      <w:proofErr w:type="gramEnd"/>
      <w:r w:rsidR="00FF7E4D" w:rsidRPr="00FF7E4D">
        <w:rPr>
          <w:rFonts w:ascii="Times New Roman" w:hAnsi="Times New Roman" w:cs="Times New Roman"/>
          <w:sz w:val="24"/>
          <w:szCs w:val="24"/>
        </w:rPr>
        <w:t xml:space="preserve"> znaku</w:t>
      </w:r>
      <w:r w:rsidR="00FF7E4D">
        <w:rPr>
          <w:rFonts w:ascii="Times New Roman" w:hAnsi="Times New Roman" w:cs="Times New Roman"/>
          <w:sz w:val="24"/>
          <w:szCs w:val="24"/>
        </w:rPr>
        <w:t xml:space="preserve">. Uklízet se bude okolí Stříbrného rybníka a les směrem k myslivecké chatě, kde bude akce ukončena </w:t>
      </w:r>
      <w:r w:rsidR="0045493B">
        <w:rPr>
          <w:rFonts w:ascii="Times New Roman" w:hAnsi="Times New Roman" w:cs="Times New Roman"/>
          <w:sz w:val="24"/>
          <w:szCs w:val="24"/>
        </w:rPr>
        <w:t xml:space="preserve">opékáním uzenin a individuální zábavou. </w:t>
      </w:r>
      <w:r w:rsidR="00FF7E4D">
        <w:rPr>
          <w:rFonts w:ascii="Times New Roman" w:hAnsi="Times New Roman" w:cs="Times New Roman"/>
          <w:sz w:val="24"/>
          <w:szCs w:val="24"/>
        </w:rPr>
        <w:t xml:space="preserve"> </w:t>
      </w:r>
      <w:r w:rsidR="00FF7E4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F4E90" w:rsidRDefault="004F4E90" w:rsidP="009634F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7FB7" w:rsidRPr="00617FB7" w:rsidRDefault="00617FB7" w:rsidP="009634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Kontejnery </w:t>
      </w:r>
      <w:r w:rsidRPr="00617FB7">
        <w:rPr>
          <w:rFonts w:ascii="Times New Roman" w:hAnsi="Times New Roman" w:cs="Times New Roman"/>
          <w:sz w:val="24"/>
          <w:szCs w:val="24"/>
        </w:rPr>
        <w:t xml:space="preserve">pro velkoobjemový odpad budou přistaveny na obvyklých místech (u sběrného dvora a požární nádrže) </w:t>
      </w:r>
      <w:r>
        <w:rPr>
          <w:rFonts w:ascii="Times New Roman" w:hAnsi="Times New Roman" w:cs="Times New Roman"/>
          <w:sz w:val="24"/>
          <w:szCs w:val="24"/>
        </w:rPr>
        <w:t xml:space="preserve">ve dnech </w:t>
      </w:r>
      <w:r w:rsidRPr="00617FB7">
        <w:rPr>
          <w:rFonts w:ascii="Times New Roman" w:hAnsi="Times New Roman" w:cs="Times New Roman"/>
          <w:sz w:val="24"/>
          <w:szCs w:val="24"/>
        </w:rPr>
        <w:t>17</w:t>
      </w:r>
      <w:r w:rsidR="00292A51">
        <w:rPr>
          <w:rFonts w:ascii="Times New Roman" w:hAnsi="Times New Roman" w:cs="Times New Roman"/>
          <w:sz w:val="24"/>
          <w:szCs w:val="24"/>
        </w:rPr>
        <w:t>. 5 - 19. 5. (úterý až čtvrtek).</w:t>
      </w:r>
    </w:p>
    <w:p w:rsidR="001011EA" w:rsidRDefault="009F2B66" w:rsidP="001011E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1552575</wp:posOffset>
            </wp:positionH>
            <wp:positionV relativeFrom="paragraph">
              <wp:posOffset>197485</wp:posOffset>
            </wp:positionV>
            <wp:extent cx="2749340" cy="3362201"/>
            <wp:effectExtent l="0" t="0" r="0" b="0"/>
            <wp:wrapNone/>
            <wp:docPr id="4" name="Obrázek 4" descr="Flowers Painting, original watercolor flowers, spring florals, floral wall  art, floral decor, watercolor floral, home decor, nursery decor | Loose  watercolor flowers, Watercolor flowers paintings, Flower pain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lowers Painting, original watercolor flowers, spring florals, floral wall  art, floral decor, watercolor floral, home decor, nursery decor | Loose  watercolor flowers, Watercolor flowers paintings, Flower painti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clrChange>
                        <a:clrFrom>
                          <a:srgbClr val="FCFAFB"/>
                        </a:clrFrom>
                        <a:clrTo>
                          <a:srgbClr val="FCFAF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b="11225"/>
                    <a:stretch/>
                  </pic:blipFill>
                  <pic:spPr bwMode="auto">
                    <a:xfrm>
                      <a:off x="0" y="0"/>
                      <a:ext cx="2749340" cy="3362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1011EA" w:rsidRDefault="001011EA" w:rsidP="001011EA">
      <w:pPr>
        <w:rPr>
          <w:rFonts w:ascii="Times New Roman" w:hAnsi="Times New Roman" w:cs="Times New Roman"/>
          <w:b/>
          <w:sz w:val="24"/>
          <w:szCs w:val="24"/>
        </w:rPr>
      </w:pPr>
    </w:p>
    <w:p w:rsidR="001011EA" w:rsidRDefault="001011EA" w:rsidP="001011EA">
      <w:pPr>
        <w:rPr>
          <w:rFonts w:ascii="Times New Roman" w:hAnsi="Times New Roman" w:cs="Times New Roman"/>
          <w:b/>
          <w:sz w:val="24"/>
          <w:szCs w:val="24"/>
        </w:rPr>
      </w:pPr>
    </w:p>
    <w:p w:rsidR="0045493B" w:rsidRPr="0045493B" w:rsidRDefault="0045493B" w:rsidP="0045493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5493B">
        <w:rPr>
          <w:rFonts w:ascii="Times New Roman" w:hAnsi="Times New Roman" w:cs="Times New Roman"/>
          <w:sz w:val="28"/>
          <w:szCs w:val="28"/>
        </w:rPr>
        <w:t>Za vedení obce:</w:t>
      </w:r>
    </w:p>
    <w:p w:rsidR="0045493B" w:rsidRPr="0045493B" w:rsidRDefault="0045493B" w:rsidP="0045493B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493B">
        <w:rPr>
          <w:rFonts w:ascii="Times New Roman" w:hAnsi="Times New Roman" w:cs="Times New Roman"/>
          <w:b/>
          <w:sz w:val="28"/>
          <w:szCs w:val="28"/>
        </w:rPr>
        <w:t>PhDr. František Bártík</w:t>
      </w:r>
      <w:r w:rsidRPr="0045493B">
        <w:rPr>
          <w:rFonts w:ascii="Times New Roman" w:hAnsi="Times New Roman" w:cs="Times New Roman"/>
          <w:b/>
          <w:sz w:val="28"/>
          <w:szCs w:val="28"/>
        </w:rPr>
        <w:tab/>
      </w:r>
      <w:r w:rsidRPr="0045493B">
        <w:rPr>
          <w:rFonts w:ascii="Times New Roman" w:hAnsi="Times New Roman" w:cs="Times New Roman"/>
          <w:b/>
          <w:sz w:val="28"/>
          <w:szCs w:val="28"/>
        </w:rPr>
        <w:tab/>
      </w:r>
      <w:r w:rsidRPr="0045493B">
        <w:rPr>
          <w:rFonts w:ascii="Times New Roman" w:hAnsi="Times New Roman" w:cs="Times New Roman"/>
          <w:b/>
          <w:sz w:val="28"/>
          <w:szCs w:val="28"/>
        </w:rPr>
        <w:tab/>
      </w:r>
      <w:r w:rsidRPr="0045493B">
        <w:rPr>
          <w:rFonts w:ascii="Times New Roman" w:hAnsi="Times New Roman" w:cs="Times New Roman"/>
          <w:b/>
          <w:sz w:val="28"/>
          <w:szCs w:val="28"/>
        </w:rPr>
        <w:tab/>
      </w:r>
      <w:r w:rsidR="009634F8">
        <w:rPr>
          <w:rFonts w:ascii="Times New Roman" w:hAnsi="Times New Roman" w:cs="Times New Roman"/>
          <w:b/>
          <w:sz w:val="28"/>
          <w:szCs w:val="28"/>
        </w:rPr>
        <w:tab/>
      </w:r>
      <w:r w:rsidR="009634F8">
        <w:rPr>
          <w:rFonts w:ascii="Times New Roman" w:hAnsi="Times New Roman" w:cs="Times New Roman"/>
          <w:b/>
          <w:sz w:val="28"/>
          <w:szCs w:val="28"/>
        </w:rPr>
        <w:tab/>
      </w:r>
      <w:r w:rsidRPr="0045493B">
        <w:rPr>
          <w:rFonts w:ascii="Times New Roman" w:hAnsi="Times New Roman" w:cs="Times New Roman"/>
          <w:b/>
          <w:sz w:val="28"/>
          <w:szCs w:val="28"/>
        </w:rPr>
        <w:t>Mgr. Radka Kopičková</w:t>
      </w:r>
    </w:p>
    <w:p w:rsidR="0045493B" w:rsidRPr="0045493B" w:rsidRDefault="0045493B" w:rsidP="0045493B">
      <w:pPr>
        <w:spacing w:line="276" w:lineRule="auto"/>
        <w:ind w:left="3540" w:hanging="283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493B">
        <w:rPr>
          <w:rFonts w:ascii="Times New Roman" w:hAnsi="Times New Roman" w:cs="Times New Roman"/>
          <w:b/>
          <w:sz w:val="28"/>
          <w:szCs w:val="28"/>
        </w:rPr>
        <w:t xml:space="preserve">starosta obce                                            </w:t>
      </w:r>
      <w:r w:rsidR="009634F8">
        <w:rPr>
          <w:rFonts w:ascii="Times New Roman" w:hAnsi="Times New Roman" w:cs="Times New Roman"/>
          <w:b/>
          <w:sz w:val="28"/>
          <w:szCs w:val="28"/>
        </w:rPr>
        <w:tab/>
      </w:r>
      <w:r w:rsidR="009634F8"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r w:rsidRPr="0045493B">
        <w:rPr>
          <w:rFonts w:ascii="Times New Roman" w:hAnsi="Times New Roman" w:cs="Times New Roman"/>
          <w:b/>
          <w:sz w:val="28"/>
          <w:szCs w:val="28"/>
        </w:rPr>
        <w:t xml:space="preserve">místostarostka obce  </w:t>
      </w:r>
    </w:p>
    <w:p w:rsidR="001011EA" w:rsidRPr="001011EA" w:rsidRDefault="001011EA" w:rsidP="001011EA">
      <w:pPr>
        <w:rPr>
          <w:rFonts w:ascii="Times New Roman" w:hAnsi="Times New Roman" w:cs="Times New Roman"/>
          <w:b/>
          <w:sz w:val="24"/>
          <w:szCs w:val="24"/>
        </w:rPr>
      </w:pPr>
    </w:p>
    <w:p w:rsidR="00730929" w:rsidRDefault="00730929"/>
    <w:sectPr w:rsidR="00730929" w:rsidSect="009634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11EA"/>
    <w:rsid w:val="00027772"/>
    <w:rsid w:val="001011EA"/>
    <w:rsid w:val="001C79C7"/>
    <w:rsid w:val="00292A51"/>
    <w:rsid w:val="003D5B26"/>
    <w:rsid w:val="0045493B"/>
    <w:rsid w:val="004B4660"/>
    <w:rsid w:val="004F4E90"/>
    <w:rsid w:val="00617FB7"/>
    <w:rsid w:val="00730929"/>
    <w:rsid w:val="0081357C"/>
    <w:rsid w:val="009634F8"/>
    <w:rsid w:val="009F2B66"/>
    <w:rsid w:val="00A8773C"/>
    <w:rsid w:val="00AA55E1"/>
    <w:rsid w:val="00B52C78"/>
    <w:rsid w:val="00C83507"/>
    <w:rsid w:val="00F74D0C"/>
    <w:rsid w:val="00FF7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11E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2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578</Words>
  <Characters>3412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Frantisek Bartik</dc:creator>
  <cp:keywords/>
  <dc:description/>
  <cp:lastModifiedBy>lazsko</cp:lastModifiedBy>
  <cp:revision>6</cp:revision>
  <cp:lastPrinted>2022-03-30T16:07:00Z</cp:lastPrinted>
  <dcterms:created xsi:type="dcterms:W3CDTF">2022-03-28T20:15:00Z</dcterms:created>
  <dcterms:modified xsi:type="dcterms:W3CDTF">2022-03-30T16:07:00Z</dcterms:modified>
</cp:coreProperties>
</file>